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57" w:rsidRDefault="006A3E57" w:rsidP="006A3E57">
      <w:pPr>
        <w:tabs>
          <w:tab w:val="left" w:pos="454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ОМГИНСКАЯ СЕЛЬСКАЯ ДУМА</w:t>
      </w:r>
    </w:p>
    <w:p w:rsidR="006A3E57" w:rsidRDefault="006A3E57" w:rsidP="006A3E57">
      <w:pPr>
        <w:tabs>
          <w:tab w:val="left" w:pos="4545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6A3E57" w:rsidRDefault="006A3E57" w:rsidP="006A3E57">
      <w:pPr>
        <w:tabs>
          <w:tab w:val="left" w:pos="4545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10" w:type="pct"/>
        <w:tblLook w:val="01E0"/>
      </w:tblPr>
      <w:tblGrid>
        <w:gridCol w:w="250"/>
        <w:gridCol w:w="2126"/>
        <w:gridCol w:w="3709"/>
        <w:gridCol w:w="1679"/>
        <w:gridCol w:w="1635"/>
      </w:tblGrid>
      <w:tr w:rsidR="006A3E57" w:rsidTr="006A3E57">
        <w:trPr>
          <w:trHeight w:val="367"/>
        </w:trPr>
        <w:tc>
          <w:tcPr>
            <w:tcW w:w="1264" w:type="pct"/>
            <w:gridSpan w:val="2"/>
            <w:hideMark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973" w:type="pct"/>
            <w:hideMark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       РЕШЕНИЕ</w:t>
            </w:r>
          </w:p>
        </w:tc>
        <w:tc>
          <w:tcPr>
            <w:tcW w:w="893" w:type="pct"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E57" w:rsidTr="006A3E57">
        <w:trPr>
          <w:trHeight w:val="657"/>
        </w:trPr>
        <w:tc>
          <w:tcPr>
            <w:tcW w:w="1264" w:type="pct"/>
            <w:gridSpan w:val="2"/>
            <w:hideMark/>
          </w:tcPr>
          <w:p w:rsidR="006A3E57" w:rsidRDefault="006A3E57">
            <w:pPr>
              <w:tabs>
                <w:tab w:val="left" w:pos="4545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3" w:type="pct"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893" w:type="pct"/>
          </w:tcPr>
          <w:p w:rsidR="006A3E57" w:rsidRDefault="006A3E57">
            <w:pPr>
              <w:tabs>
                <w:tab w:val="left" w:pos="4545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hideMark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A3E57" w:rsidTr="006A3E57">
        <w:trPr>
          <w:trHeight w:val="126"/>
        </w:trPr>
        <w:tc>
          <w:tcPr>
            <w:tcW w:w="133" w:type="pct"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E57" w:rsidRDefault="006A3E57">
            <w:pPr>
              <w:tabs>
                <w:tab w:val="left" w:pos="4545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24.04.2023</w:t>
            </w:r>
          </w:p>
        </w:tc>
        <w:tc>
          <w:tcPr>
            <w:tcW w:w="1973" w:type="pct"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hideMark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E57" w:rsidRDefault="006A3E57" w:rsidP="00055082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0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E57" w:rsidTr="006A3E57">
        <w:tc>
          <w:tcPr>
            <w:tcW w:w="1264" w:type="pct"/>
            <w:gridSpan w:val="2"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3" w:type="pct"/>
            <w:hideMark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дер. Дым-Дым-Омга</w:t>
            </w:r>
          </w:p>
        </w:tc>
        <w:tc>
          <w:tcPr>
            <w:tcW w:w="893" w:type="pct"/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E57" w:rsidRDefault="006A3E57">
            <w:pPr>
              <w:tabs>
                <w:tab w:val="left" w:pos="4545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E57" w:rsidRDefault="006A3E57" w:rsidP="006A3E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220" w:type="dxa"/>
        <w:tblLook w:val="04A0"/>
      </w:tblPr>
      <w:tblGrid>
        <w:gridCol w:w="3381"/>
        <w:gridCol w:w="3969"/>
      </w:tblGrid>
      <w:tr w:rsidR="006A3E57" w:rsidTr="006A3E57">
        <w:tc>
          <w:tcPr>
            <w:tcW w:w="3381" w:type="dxa"/>
          </w:tcPr>
          <w:p w:rsidR="006A3E57" w:rsidRDefault="006A3E57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  <w:sz w:val="26"/>
                <w:szCs w:val="26"/>
              </w:rPr>
            </w:pPr>
            <w:bookmarkStart w:id="0" w:name="bookmark0"/>
          </w:p>
        </w:tc>
        <w:tc>
          <w:tcPr>
            <w:tcW w:w="3969" w:type="dxa"/>
            <w:hideMark/>
          </w:tcPr>
          <w:p w:rsidR="006A3E57" w:rsidRDefault="006A3E57">
            <w:pPr>
              <w:spacing w:after="0"/>
            </w:pPr>
          </w:p>
        </w:tc>
      </w:tr>
    </w:tbl>
    <w:bookmarkEnd w:id="0"/>
    <w:p w:rsidR="006A3E57" w:rsidRDefault="006A3E57" w:rsidP="006A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Омгинской сельской Думы</w:t>
      </w:r>
    </w:p>
    <w:p w:rsidR="006A3E57" w:rsidRDefault="006A3E57" w:rsidP="006A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Вятскополянского района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от 27.11.2015 № 30                «Об установлении налога на имущество физических лиц»</w:t>
      </w:r>
    </w:p>
    <w:p w:rsidR="006A3E57" w:rsidRDefault="006A3E57" w:rsidP="006A3E57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A3E57" w:rsidRDefault="006A3E57" w:rsidP="006A3E5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Омгинское сельское поселение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Вятскополянского района Кировской области Омгинская сельская Дума РЕШИЛА:</w:t>
      </w:r>
    </w:p>
    <w:p w:rsidR="006A3E57" w:rsidRDefault="006A3E57" w:rsidP="006A3E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proofErr w:type="gramStart"/>
      <w:r>
        <w:rPr>
          <w:rFonts w:ascii="Times New Roman" w:hAnsi="Times New Roman"/>
          <w:sz w:val="28"/>
          <w:szCs w:val="28"/>
        </w:rPr>
        <w:t>Внести в решения Омгинской сельской Думы Вятскополянского района Кировской области  от 25.11.2015 № 30 «Об установлении налога на имущество физических лиц» (с изменениями  от 21.12.2017 № 19, от 02.10.2018  № 31, от 18.04.2019 №10, от 27.11.2019 №27, от 26.10.2022 №8) следующие изменения:</w:t>
      </w:r>
      <w:proofErr w:type="gramEnd"/>
    </w:p>
    <w:p w:rsidR="006A3E57" w:rsidRDefault="006A3E57" w:rsidP="006A3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  Пункта 2 изложить в новой редакции:</w:t>
      </w:r>
    </w:p>
    <w:p w:rsidR="006A3E57" w:rsidRDefault="006A3E57" w:rsidP="006A3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«2. 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 предусмотренных статьей 403 Налогового кодекса Российской Федерации.</w:t>
      </w:r>
    </w:p>
    <w:p w:rsidR="006A3E57" w:rsidRDefault="006A3E57" w:rsidP="006A3E57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>
        <w:rPr>
          <w:color w:val="000000"/>
          <w:sz w:val="28"/>
          <w:szCs w:val="28"/>
        </w:rPr>
        <w:t xml:space="preserve"> стоимость такого объекта налогообложения, внесенную в </w:t>
      </w:r>
      <w:r>
        <w:rPr>
          <w:color w:val="000000"/>
          <w:sz w:val="28"/>
          <w:szCs w:val="28"/>
        </w:rPr>
        <w:lastRenderedPageBreak/>
        <w:t>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6A3E57" w:rsidRDefault="006A3E57" w:rsidP="006A3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</w:t>
      </w:r>
    </w:p>
    <w:p w:rsidR="006A3E57" w:rsidRDefault="006A3E57" w:rsidP="006A3E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Настоящее решение опубликовать в информационном бюллетене и разместить на официальном сайте муниципального образования Омгинское сельское поселение. </w:t>
      </w:r>
    </w:p>
    <w:p w:rsidR="006A3E57" w:rsidRDefault="006A3E57" w:rsidP="006A3E5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3E57" w:rsidRDefault="006A3E57" w:rsidP="006A3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E57" w:rsidRDefault="006A3E57" w:rsidP="006A3E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3E57" w:rsidRDefault="006A3E57" w:rsidP="006A3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  И.П.Колесников</w:t>
      </w:r>
    </w:p>
    <w:p w:rsidR="006A3E57" w:rsidRDefault="006A3E57" w:rsidP="006A3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E57" w:rsidRDefault="006A3E57" w:rsidP="006A3E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А.Г.Гаврилов</w:t>
      </w:r>
    </w:p>
    <w:p w:rsidR="006A3E57" w:rsidRDefault="006A3E57" w:rsidP="006A3E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3E57" w:rsidRDefault="006A3E57" w:rsidP="006A3E57"/>
    <w:p w:rsidR="00153C47" w:rsidRDefault="00153C47"/>
    <w:sectPr w:rsidR="00153C47" w:rsidSect="0031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E57"/>
    <w:rsid w:val="00055082"/>
    <w:rsid w:val="00153C47"/>
    <w:rsid w:val="00311DFE"/>
    <w:rsid w:val="006A3E57"/>
    <w:rsid w:val="00AA6BB7"/>
    <w:rsid w:val="00D8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3E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6A3E57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A3E57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2023-04-24T04:36:00Z</cp:lastPrinted>
  <dcterms:created xsi:type="dcterms:W3CDTF">2023-03-22T05:33:00Z</dcterms:created>
  <dcterms:modified xsi:type="dcterms:W3CDTF">2023-04-24T04:36:00Z</dcterms:modified>
</cp:coreProperties>
</file>